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D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0D3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评标标准及办法</w:t>
      </w:r>
    </w:p>
    <w:p w14:paraId="7D32B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32"/>
          <w:szCs w:val="32"/>
        </w:rPr>
      </w:pPr>
    </w:p>
    <w:p w14:paraId="0C0EB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/>
          <w:bCs/>
          <w:sz w:val="32"/>
          <w:szCs w:val="32"/>
        </w:rPr>
        <w:t>评标委员会</w:t>
      </w:r>
    </w:p>
    <w:p w14:paraId="4025B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项目评审在评标委员会的统一组织下开展，主要负责项目采购评审、监督、形成评审决议等相关工作，成员由贵州省科协相关部门人员组成。</w:t>
      </w:r>
    </w:p>
    <w:p w14:paraId="53A04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15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二、投标供应商资格审查记录表</w:t>
      </w:r>
    </w:p>
    <w:tbl>
      <w:tblPr>
        <w:tblStyle w:val="7"/>
        <w:tblW w:w="85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8"/>
        <w:gridCol w:w="1276"/>
        <w:gridCol w:w="1276"/>
        <w:gridCol w:w="1356"/>
      </w:tblGrid>
      <w:tr w14:paraId="6AE2E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658" w:type="dxa"/>
            <w:vAlign w:val="center"/>
          </w:tcPr>
          <w:p w14:paraId="3204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32385</wp:posOffset>
                      </wp:positionV>
                      <wp:extent cx="2842895" cy="892175"/>
                      <wp:effectExtent l="1270" t="4445" r="13335" b="177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2895" cy="892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75pt;margin-top:2.55pt;height:70.25pt;width:223.85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投标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供应商</w:t>
            </w:r>
          </w:p>
          <w:p w14:paraId="6C12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  <w:p w14:paraId="5A7B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资质和相关证明材料</w:t>
            </w:r>
          </w:p>
        </w:tc>
        <w:tc>
          <w:tcPr>
            <w:tcW w:w="1276" w:type="dxa"/>
            <w:vAlign w:val="center"/>
          </w:tcPr>
          <w:p w14:paraId="5082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供应商1</w:t>
            </w:r>
          </w:p>
        </w:tc>
        <w:tc>
          <w:tcPr>
            <w:tcW w:w="1276" w:type="dxa"/>
            <w:vAlign w:val="center"/>
          </w:tcPr>
          <w:p w14:paraId="6852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供应商2</w:t>
            </w:r>
          </w:p>
        </w:tc>
        <w:tc>
          <w:tcPr>
            <w:tcW w:w="1356" w:type="dxa"/>
            <w:vAlign w:val="center"/>
          </w:tcPr>
          <w:p w14:paraId="35FC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供应商3</w:t>
            </w:r>
          </w:p>
        </w:tc>
      </w:tr>
      <w:tr w14:paraId="66C37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8" w:type="dxa"/>
            <w:vAlign w:val="center"/>
          </w:tcPr>
          <w:p w14:paraId="3C1B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法人或者其他组织的营业执照等证明文件（有效的工商营业执照副本、组织机构代码证副本和税务登记证副本，或三证合一的营业执照），自然人的身份证明（复印件加盖投标单位公章）</w:t>
            </w:r>
          </w:p>
        </w:tc>
        <w:tc>
          <w:tcPr>
            <w:tcW w:w="1276" w:type="dxa"/>
          </w:tcPr>
          <w:p w14:paraId="37D2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1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6" w:type="dxa"/>
          </w:tcPr>
          <w:p w14:paraId="5AC7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0D0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8" w:type="dxa"/>
            <w:vAlign w:val="center"/>
          </w:tcPr>
          <w:p w14:paraId="3465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前3年内在经营活动中没有重大违法记录的书面声明（自行声明、原件）</w:t>
            </w:r>
          </w:p>
        </w:tc>
        <w:tc>
          <w:tcPr>
            <w:tcW w:w="1276" w:type="dxa"/>
          </w:tcPr>
          <w:p w14:paraId="4FA6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C6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6" w:type="dxa"/>
          </w:tcPr>
          <w:p w14:paraId="42AE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3D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58" w:type="dxa"/>
            <w:vAlign w:val="center"/>
          </w:tcPr>
          <w:p w14:paraId="7D70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结论</w:t>
            </w:r>
          </w:p>
        </w:tc>
        <w:tc>
          <w:tcPr>
            <w:tcW w:w="1276" w:type="dxa"/>
          </w:tcPr>
          <w:p w14:paraId="52C3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28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6" w:type="dxa"/>
          </w:tcPr>
          <w:p w14:paraId="6CC4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DC69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三、评标办法</w:t>
      </w:r>
    </w:p>
    <w:p w14:paraId="5E4DF651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本次评标采用综合评分法。</w:t>
      </w:r>
    </w:p>
    <w:p w14:paraId="6346F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将评标因素量化，其评标结果以分值表示。投标供应商综合得分的高低，即表示该投标供应商综合实力的强弱，得分越高，中标的可能性越大。</w:t>
      </w:r>
    </w:p>
    <w:p w14:paraId="00575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本项目评标因素包括：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报价、投标文件规范性、企业业绩、方案设计、服务保障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及对招标文件的响应程度，以及相应的比重或者权值等。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379"/>
        <w:gridCol w:w="1184"/>
      </w:tblGrid>
      <w:tr w14:paraId="6E99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9" w:type="dxa"/>
          </w:tcPr>
          <w:p w14:paraId="5B44C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6379" w:type="dxa"/>
          </w:tcPr>
          <w:p w14:paraId="288A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评分项目</w:t>
            </w:r>
          </w:p>
        </w:tc>
        <w:tc>
          <w:tcPr>
            <w:tcW w:w="1184" w:type="dxa"/>
          </w:tcPr>
          <w:p w14:paraId="642FC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分值</w:t>
            </w:r>
          </w:p>
        </w:tc>
      </w:tr>
      <w:tr w14:paraId="7A5C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755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14:paraId="3A505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1184" w:type="dxa"/>
            <w:vAlign w:val="center"/>
          </w:tcPr>
          <w:p w14:paraId="50676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  <w:tr w14:paraId="1188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916D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14:paraId="2B901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投标文件规范性</w:t>
            </w:r>
          </w:p>
        </w:tc>
        <w:tc>
          <w:tcPr>
            <w:tcW w:w="1184" w:type="dxa"/>
            <w:vAlign w:val="center"/>
          </w:tcPr>
          <w:p w14:paraId="212E2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 w14:paraId="6281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F36D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379" w:type="dxa"/>
            <w:vAlign w:val="center"/>
          </w:tcPr>
          <w:p w14:paraId="75AC0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企业业绩</w:t>
            </w:r>
          </w:p>
        </w:tc>
        <w:tc>
          <w:tcPr>
            <w:tcW w:w="1184" w:type="dxa"/>
            <w:vAlign w:val="center"/>
          </w:tcPr>
          <w:p w14:paraId="23DBC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 w14:paraId="14F7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247D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6379" w:type="dxa"/>
            <w:vAlign w:val="center"/>
          </w:tcPr>
          <w:p w14:paraId="4637A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方案设计</w:t>
            </w:r>
          </w:p>
        </w:tc>
        <w:tc>
          <w:tcPr>
            <w:tcW w:w="1184" w:type="dxa"/>
            <w:vAlign w:val="center"/>
          </w:tcPr>
          <w:p w14:paraId="1395B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  <w:tr w14:paraId="4B80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EB38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6379" w:type="dxa"/>
            <w:vAlign w:val="center"/>
          </w:tcPr>
          <w:p w14:paraId="3472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服务保障及承诺</w:t>
            </w:r>
          </w:p>
        </w:tc>
        <w:tc>
          <w:tcPr>
            <w:tcW w:w="1184" w:type="dxa"/>
            <w:vAlign w:val="center"/>
          </w:tcPr>
          <w:p w14:paraId="2034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 w14:paraId="31F4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  <w:gridSpan w:val="2"/>
            <w:vAlign w:val="center"/>
          </w:tcPr>
          <w:p w14:paraId="3E8F6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184" w:type="dxa"/>
            <w:vAlign w:val="center"/>
          </w:tcPr>
          <w:p w14:paraId="2E716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</w:tr>
    </w:tbl>
    <w:p w14:paraId="4C036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四、评分标准</w:t>
      </w:r>
    </w:p>
    <w:p w14:paraId="00770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（一）评标形式（采用以下具体步骤）</w:t>
      </w:r>
    </w:p>
    <w:p w14:paraId="65831EB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第一步：资格及符合性审查，初步选定入围投标商</w:t>
      </w:r>
      <w:r>
        <w:rPr>
          <w:rFonts w:hint="eastAsia" w:ascii="仿宋_GB2312" w:hAnsi="仿宋_GB2312" w:eastAsia="仿宋_GB2312" w:cs="仿宋_GB2312"/>
          <w:sz w:val="32"/>
          <w:szCs w:val="32"/>
        </w:rPr>
        <w:t>由本项目评标委员会综合审查投标供应商资质情况,是否符合招标文件的基本资格要求，符合者将作为有效标，并进入第二步评议。不符合，其投标作为无效标，不能进入第二步评议。</w:t>
      </w:r>
    </w:p>
    <w:p w14:paraId="49FAB16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第二步：确定中标供应商（按评分细则对入围投标供应商给相应的评分，并计算其总得分，按各项评标因素计算各有效投标供应商的最终得分，得分第一的为中标</w:t>
      </w: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候选人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56C03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（二）评分细则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495"/>
        <w:gridCol w:w="1134"/>
      </w:tblGrid>
      <w:tr w14:paraId="52A5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43" w:type="dxa"/>
          </w:tcPr>
          <w:p w14:paraId="2407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评分项目</w:t>
            </w:r>
          </w:p>
        </w:tc>
        <w:tc>
          <w:tcPr>
            <w:tcW w:w="5495" w:type="dxa"/>
          </w:tcPr>
          <w:p w14:paraId="073E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评分细则</w:t>
            </w:r>
          </w:p>
        </w:tc>
        <w:tc>
          <w:tcPr>
            <w:tcW w:w="1134" w:type="dxa"/>
          </w:tcPr>
          <w:p w14:paraId="08C2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分值</w:t>
            </w:r>
          </w:p>
        </w:tc>
      </w:tr>
      <w:tr w14:paraId="1D83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B1B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1.总体报价</w:t>
            </w:r>
          </w:p>
          <w:p w14:paraId="0387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（30分）</w:t>
            </w:r>
          </w:p>
        </w:tc>
        <w:tc>
          <w:tcPr>
            <w:tcW w:w="5495" w:type="dxa"/>
          </w:tcPr>
          <w:p w14:paraId="3DC1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投标报价得分=(评标基准价/投标报价)×价格权值×100</w:t>
            </w:r>
          </w:p>
          <w:p w14:paraId="0791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注：评标基准价指满足招标文件要求且投标价格最低的投标报价，投标报价指满足招标文件要求的各投标供应商的投标报价。</w:t>
            </w:r>
          </w:p>
        </w:tc>
        <w:tc>
          <w:tcPr>
            <w:tcW w:w="1134" w:type="dxa"/>
            <w:vAlign w:val="center"/>
          </w:tcPr>
          <w:p w14:paraId="06B7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30分</w:t>
            </w:r>
          </w:p>
        </w:tc>
      </w:tr>
      <w:tr w14:paraId="4663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86C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2.文件规范（5分）</w:t>
            </w:r>
          </w:p>
        </w:tc>
        <w:tc>
          <w:tcPr>
            <w:tcW w:w="5495" w:type="dxa"/>
          </w:tcPr>
          <w:p w14:paraId="37BA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投标文件内容完整、制作规范、整洁美观。规范得5分、较规范得3分、不规范不得分。</w:t>
            </w:r>
          </w:p>
        </w:tc>
        <w:tc>
          <w:tcPr>
            <w:tcW w:w="1134" w:type="dxa"/>
            <w:vAlign w:val="center"/>
          </w:tcPr>
          <w:p w14:paraId="1811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5分</w:t>
            </w:r>
          </w:p>
        </w:tc>
      </w:tr>
      <w:tr w14:paraId="6E98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843" w:type="dxa"/>
            <w:vMerge w:val="restart"/>
            <w:vAlign w:val="center"/>
          </w:tcPr>
          <w:p w14:paraId="3487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3.企业业绩（20分）</w:t>
            </w:r>
          </w:p>
        </w:tc>
        <w:tc>
          <w:tcPr>
            <w:tcW w:w="5495" w:type="dxa"/>
          </w:tcPr>
          <w:p w14:paraId="7BAF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（2）具有提供类似服务的业务水平和丰富经验。以提供的合同复印件作为依据，每提供一个得2分，满分10分。</w:t>
            </w:r>
          </w:p>
        </w:tc>
        <w:tc>
          <w:tcPr>
            <w:tcW w:w="1134" w:type="dxa"/>
            <w:vAlign w:val="center"/>
          </w:tcPr>
          <w:p w14:paraId="4815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2EBB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2132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95" w:type="dxa"/>
          </w:tcPr>
          <w:p w14:paraId="4CA4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（3）用户满意度评价达到优良以上。以业主方满意度评价表（盖章）为依据，每提供一个得2分，满分 10 分。</w:t>
            </w:r>
          </w:p>
        </w:tc>
        <w:tc>
          <w:tcPr>
            <w:tcW w:w="1134" w:type="dxa"/>
            <w:vAlign w:val="center"/>
          </w:tcPr>
          <w:p w14:paraId="7FBF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2BE5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18AD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5.方案设计</w:t>
            </w:r>
          </w:p>
          <w:p w14:paraId="65B1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（30分）</w:t>
            </w:r>
          </w:p>
        </w:tc>
        <w:tc>
          <w:tcPr>
            <w:tcW w:w="5495" w:type="dxa"/>
          </w:tcPr>
          <w:p w14:paraId="3371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（1）设计科学合理。好 10-8分，一般7-4分，差3-1分，不提供不得分。</w:t>
            </w:r>
          </w:p>
        </w:tc>
        <w:tc>
          <w:tcPr>
            <w:tcW w:w="1134" w:type="dxa"/>
            <w:vAlign w:val="center"/>
          </w:tcPr>
          <w:p w14:paraId="7F0E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3882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573E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95" w:type="dxa"/>
          </w:tcPr>
          <w:p w14:paraId="4AB1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（2）服务人员素质优秀。服务人员无不良记录，素质优秀。好10-8分，一般7-4分，差3-1分，不提供不得分。</w:t>
            </w:r>
          </w:p>
        </w:tc>
        <w:tc>
          <w:tcPr>
            <w:tcW w:w="1134" w:type="dxa"/>
            <w:vAlign w:val="center"/>
          </w:tcPr>
          <w:p w14:paraId="684F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002C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0F30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95" w:type="dxa"/>
          </w:tcPr>
          <w:p w14:paraId="4EC0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保障到位。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设计、制作、送货及时高效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。总分10分，承诺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提前或按时完成10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承诺不得分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14:paraId="10A4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1E51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7774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6.服务保障及承诺</w:t>
            </w:r>
          </w:p>
          <w:p w14:paraId="53B9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5495" w:type="dxa"/>
          </w:tcPr>
          <w:p w14:paraId="26BE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（1）成立服务团队。总分5分，没有指定项目负责人减3分，团队人员配备不完善减2分。</w:t>
            </w:r>
          </w:p>
        </w:tc>
        <w:tc>
          <w:tcPr>
            <w:tcW w:w="1134" w:type="dxa"/>
            <w:vAlign w:val="center"/>
          </w:tcPr>
          <w:p w14:paraId="557F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5分</w:t>
            </w:r>
          </w:p>
        </w:tc>
      </w:tr>
      <w:tr w14:paraId="2A0C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 w14:paraId="4FD5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495" w:type="dxa"/>
          </w:tcPr>
          <w:p w14:paraId="004B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（2）项目全程不出现侵害消费者权利的经营行为。总分10分，无承诺不得分。</w:t>
            </w:r>
          </w:p>
        </w:tc>
        <w:tc>
          <w:tcPr>
            <w:tcW w:w="1134" w:type="dxa"/>
            <w:vAlign w:val="center"/>
          </w:tcPr>
          <w:p w14:paraId="663C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</w:tbl>
    <w:p w14:paraId="20C5B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（三）评标总得分计算方法</w:t>
      </w:r>
    </w:p>
    <w:p w14:paraId="73DDC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68" w:firstLineChars="2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评标总得分＝(F1＋F2＋F3＋……＋Fn)/n</w:t>
      </w:r>
    </w:p>
    <w:p w14:paraId="3CC05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68" w:firstLineChars="2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F1、F2……Fn分别为各项评分因素的汇总得分，n为评审委员人数。</w:t>
      </w:r>
    </w:p>
    <w:p w14:paraId="36FD5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68" w:firstLineChars="2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注：以上打分计算最终得分保留两位小数。</w:t>
      </w:r>
    </w:p>
    <w:p w14:paraId="0D125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（四）排序原则</w:t>
      </w:r>
    </w:p>
    <w:p w14:paraId="6CA9C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按评审得分由高到低顺序排序。得分相同的，按投标报价由低到高顺序排列。得分且投标报价相同的，按技术指标优劣顺序排列。评审得分、投标报价、技术指标均相同的，本地企业优先。</w:t>
      </w:r>
    </w:p>
    <w:p w14:paraId="56AA4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（五）中标原则</w:t>
      </w:r>
    </w:p>
    <w:p w14:paraId="295A4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由评标委员会根据计算各有效投标供应商的最终得分排名，原则上由采购人现场依序确定中标供应商。</w:t>
      </w:r>
    </w:p>
    <w:p w14:paraId="26023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3826358"/>
      <w:docPartObj>
        <w:docPartGallery w:val="autotext"/>
      </w:docPartObj>
    </w:sdtPr>
    <w:sdtContent>
      <w:p w14:paraId="600E041E">
        <w:pPr>
          <w:pStyle w:val="5"/>
          <w:jc w:val="right"/>
        </w:pPr>
      </w:p>
    </w:sdtContent>
  </w:sdt>
  <w:p w14:paraId="4370458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NGUzNmNiM2M3NDk3MzJlN2M2YzVmNTUwYTQ3YzAifQ=="/>
  </w:docVars>
  <w:rsids>
    <w:rsidRoot w:val="00304F72"/>
    <w:rsid w:val="000109D6"/>
    <w:rsid w:val="000A10F5"/>
    <w:rsid w:val="000A72DE"/>
    <w:rsid w:val="000C083E"/>
    <w:rsid w:val="00123730"/>
    <w:rsid w:val="00193605"/>
    <w:rsid w:val="001A5365"/>
    <w:rsid w:val="001C3C96"/>
    <w:rsid w:val="001C5296"/>
    <w:rsid w:val="00243F35"/>
    <w:rsid w:val="00246460"/>
    <w:rsid w:val="00247F7A"/>
    <w:rsid w:val="0025606B"/>
    <w:rsid w:val="0026450B"/>
    <w:rsid w:val="0028012E"/>
    <w:rsid w:val="00284DBE"/>
    <w:rsid w:val="00297ACD"/>
    <w:rsid w:val="002B1454"/>
    <w:rsid w:val="002B1771"/>
    <w:rsid w:val="00304F72"/>
    <w:rsid w:val="0031157C"/>
    <w:rsid w:val="00323FB3"/>
    <w:rsid w:val="00341755"/>
    <w:rsid w:val="0037707E"/>
    <w:rsid w:val="00390CAF"/>
    <w:rsid w:val="00391833"/>
    <w:rsid w:val="00392C97"/>
    <w:rsid w:val="003F1707"/>
    <w:rsid w:val="00404035"/>
    <w:rsid w:val="004271D6"/>
    <w:rsid w:val="0043148D"/>
    <w:rsid w:val="00461D95"/>
    <w:rsid w:val="004B7FD3"/>
    <w:rsid w:val="004C35D7"/>
    <w:rsid w:val="0051061C"/>
    <w:rsid w:val="00531C83"/>
    <w:rsid w:val="0053787B"/>
    <w:rsid w:val="005D247A"/>
    <w:rsid w:val="005F228C"/>
    <w:rsid w:val="00613B4D"/>
    <w:rsid w:val="006433E7"/>
    <w:rsid w:val="006437CD"/>
    <w:rsid w:val="00670B51"/>
    <w:rsid w:val="00674B9C"/>
    <w:rsid w:val="006B28BC"/>
    <w:rsid w:val="006E2D88"/>
    <w:rsid w:val="006F11CB"/>
    <w:rsid w:val="007106E2"/>
    <w:rsid w:val="00727F07"/>
    <w:rsid w:val="00746B7E"/>
    <w:rsid w:val="0076775E"/>
    <w:rsid w:val="007716EC"/>
    <w:rsid w:val="00775128"/>
    <w:rsid w:val="007812FE"/>
    <w:rsid w:val="007937D0"/>
    <w:rsid w:val="007B17B1"/>
    <w:rsid w:val="007D6F34"/>
    <w:rsid w:val="007F326C"/>
    <w:rsid w:val="008403C9"/>
    <w:rsid w:val="00857A8C"/>
    <w:rsid w:val="00867902"/>
    <w:rsid w:val="008829D9"/>
    <w:rsid w:val="008862EB"/>
    <w:rsid w:val="00893A07"/>
    <w:rsid w:val="008B414C"/>
    <w:rsid w:val="008E7E97"/>
    <w:rsid w:val="00902699"/>
    <w:rsid w:val="00913913"/>
    <w:rsid w:val="009B2012"/>
    <w:rsid w:val="009F5A42"/>
    <w:rsid w:val="00A04784"/>
    <w:rsid w:val="00A15A63"/>
    <w:rsid w:val="00A457DC"/>
    <w:rsid w:val="00A729A0"/>
    <w:rsid w:val="00AA18CE"/>
    <w:rsid w:val="00AF25C6"/>
    <w:rsid w:val="00B03C09"/>
    <w:rsid w:val="00B12627"/>
    <w:rsid w:val="00B2545E"/>
    <w:rsid w:val="00B2777E"/>
    <w:rsid w:val="00B27ADE"/>
    <w:rsid w:val="00B722F9"/>
    <w:rsid w:val="00BC48D0"/>
    <w:rsid w:val="00BC6532"/>
    <w:rsid w:val="00C202B7"/>
    <w:rsid w:val="00C33CEA"/>
    <w:rsid w:val="00C5549A"/>
    <w:rsid w:val="00C62BD3"/>
    <w:rsid w:val="00C8639B"/>
    <w:rsid w:val="00CA7803"/>
    <w:rsid w:val="00CB609F"/>
    <w:rsid w:val="00D01ABD"/>
    <w:rsid w:val="00D17B2C"/>
    <w:rsid w:val="00D212E9"/>
    <w:rsid w:val="00D530F9"/>
    <w:rsid w:val="00DB403E"/>
    <w:rsid w:val="00DD4A2D"/>
    <w:rsid w:val="00DE1A24"/>
    <w:rsid w:val="00DF1920"/>
    <w:rsid w:val="00E21231"/>
    <w:rsid w:val="00E62647"/>
    <w:rsid w:val="00E72C1B"/>
    <w:rsid w:val="00E7310E"/>
    <w:rsid w:val="00EA63B4"/>
    <w:rsid w:val="00EC68B3"/>
    <w:rsid w:val="00EF6DA0"/>
    <w:rsid w:val="00F13BBB"/>
    <w:rsid w:val="00F1561B"/>
    <w:rsid w:val="00F62077"/>
    <w:rsid w:val="00F7531A"/>
    <w:rsid w:val="00F7750E"/>
    <w:rsid w:val="00FB3850"/>
    <w:rsid w:val="00FD0A48"/>
    <w:rsid w:val="00FD6DB2"/>
    <w:rsid w:val="00FF6E5E"/>
    <w:rsid w:val="08E65F63"/>
    <w:rsid w:val="0A8A693C"/>
    <w:rsid w:val="0C5E554E"/>
    <w:rsid w:val="163E52B0"/>
    <w:rsid w:val="16CC1E75"/>
    <w:rsid w:val="1DE5415D"/>
    <w:rsid w:val="1E804DCB"/>
    <w:rsid w:val="235C6C70"/>
    <w:rsid w:val="29693E94"/>
    <w:rsid w:val="2A770838"/>
    <w:rsid w:val="2ADB2B70"/>
    <w:rsid w:val="2E737D8B"/>
    <w:rsid w:val="368A5B0F"/>
    <w:rsid w:val="42F56341"/>
    <w:rsid w:val="4CCA73D2"/>
    <w:rsid w:val="558B6C37"/>
    <w:rsid w:val="5E532442"/>
    <w:rsid w:val="6372336A"/>
    <w:rsid w:val="644D2998"/>
    <w:rsid w:val="6933273E"/>
    <w:rsid w:val="6F52676A"/>
    <w:rsid w:val="796B468C"/>
    <w:rsid w:val="7C38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1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0"/>
    <w:qFormat/>
    <w:uiPriority w:val="1"/>
    <w:pPr>
      <w:autoSpaceDE w:val="0"/>
      <w:autoSpaceDN w:val="0"/>
      <w:ind w:left="196"/>
      <w:jc w:val="left"/>
      <w:outlineLvl w:val="5"/>
    </w:pPr>
    <w:rPr>
      <w:rFonts w:ascii="宋体" w:hAnsi="宋体" w:eastAsia="宋体" w:cs="宋体"/>
      <w:b/>
      <w:bCs/>
      <w:kern w:val="0"/>
      <w:szCs w:val="21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4">
    <w:name w:val="Date"/>
    <w:basedOn w:val="1"/>
    <w:next w:val="1"/>
    <w:link w:val="16"/>
    <w:qFormat/>
    <w:uiPriority w:val="0"/>
    <w:pPr>
      <w:widowControl/>
    </w:pPr>
    <w:rPr>
      <w:rFonts w:ascii="宋体" w:hAnsi="Times New Roman" w:eastAsia="宋体" w:cs="Times New Roman"/>
      <w:kern w:val="0"/>
      <w:sz w:val="28"/>
      <w:szCs w:val="20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6 Char"/>
    <w:basedOn w:val="9"/>
    <w:link w:val="2"/>
    <w:qFormat/>
    <w:uiPriority w:val="1"/>
    <w:rPr>
      <w:rFonts w:ascii="宋体" w:hAnsi="宋体" w:eastAsia="宋体" w:cs="宋体"/>
      <w:b/>
      <w:bCs/>
      <w:kern w:val="0"/>
      <w:szCs w:val="21"/>
      <w:lang w:val="zh-CN" w:bidi="zh-CN"/>
    </w:rPr>
  </w:style>
  <w:style w:type="character" w:customStyle="1" w:styleId="11">
    <w:name w:val="正文文本 Char"/>
    <w:basedOn w:val="9"/>
    <w:link w:val="3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styleId="12">
    <w:name w:val="List Paragraph"/>
    <w:basedOn w:val="1"/>
    <w:qFormat/>
    <w:uiPriority w:val="1"/>
    <w:pPr>
      <w:autoSpaceDE w:val="0"/>
      <w:autoSpaceDN w:val="0"/>
      <w:ind w:left="19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4"/>
    <w:qFormat/>
    <w:uiPriority w:val="0"/>
    <w:rPr>
      <w:rFonts w:ascii="宋体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1343</Words>
  <Characters>1398</Characters>
  <Lines>11</Lines>
  <Paragraphs>3</Paragraphs>
  <TotalTime>41</TotalTime>
  <ScaleCrop>false</ScaleCrop>
  <LinksUpToDate>false</LinksUpToDate>
  <CharactersWithSpaces>1410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2019-09-05T10:24:00Z</dcterms:created>
  <dc:creator>AutoBVT</dc:creator>
  <cp:lastModifiedBy>末</cp:lastModifiedBy>
  <cp:lastPrinted>2024-10-10T03:36:00Z</cp:lastPrinted>
  <dcterms:modified xsi:type="dcterms:W3CDTF">2025-12-22T01:43:23Z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1364723E0EF74806BAB36C4945BCCDAE_13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