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E27A4">
      <w:pPr>
        <w:rPr>
          <w:rFonts w:hint="eastAsia" w:ascii="黑体" w:hAnsi="黑体" w:eastAsia="黑体" w:cs="黑体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5"/>
          <w:sz w:val="32"/>
          <w:szCs w:val="32"/>
          <w:lang w:val="en-US" w:eastAsia="zh-CN"/>
        </w:rPr>
        <w:t>附件2</w:t>
      </w:r>
    </w:p>
    <w:tbl>
      <w:tblPr>
        <w:tblStyle w:val="5"/>
        <w:tblW w:w="0" w:type="auto"/>
        <w:tblInd w:w="-7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51"/>
        <w:gridCol w:w="1549"/>
        <w:gridCol w:w="1166"/>
        <w:gridCol w:w="1284"/>
        <w:gridCol w:w="1100"/>
        <w:gridCol w:w="1383"/>
        <w:gridCol w:w="1133"/>
        <w:gridCol w:w="1367"/>
        <w:gridCol w:w="1567"/>
        <w:gridCol w:w="1583"/>
      </w:tblGrid>
      <w:tr w14:paraId="77E2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650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428C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2026年度贵州省科协“新质黔沿”引领项目申报汇总表</w:t>
            </w:r>
          </w:p>
          <w:p w14:paraId="4390A111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填报单位：                             填报人及联系方式：                   填报日期：</w:t>
            </w:r>
          </w:p>
        </w:tc>
      </w:tr>
      <w:tr w14:paraId="2BC5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2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E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5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D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0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7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17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出生</w:t>
            </w:r>
          </w:p>
          <w:p w14:paraId="486F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年月</w:t>
            </w:r>
          </w:p>
        </w:tc>
        <w:tc>
          <w:tcPr>
            <w:tcW w:w="1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8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3E4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D5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C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项目参与人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3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推荐单位（市、州科协）</w:t>
            </w:r>
          </w:p>
        </w:tc>
      </w:tr>
      <w:tr w14:paraId="3DBE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C8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1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28B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62A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78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13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BF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97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81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29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476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738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6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6F6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317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2C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146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763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2C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44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83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F7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AC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A3F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1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FA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5B7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2E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9E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A9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E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C5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26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9F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2AB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131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A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9F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17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0B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63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29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7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91B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9D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B3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EF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27B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E5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9C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FD8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EBD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B2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EC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42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FC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B3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1C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55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3CA3AFDB">
      <w:pPr>
        <w:ind w:right="0" w:rightChars="0"/>
        <w:jc w:val="both"/>
        <w:rPr>
          <w:rFonts w:hint="eastAsia"/>
          <w:color w:val="auto"/>
          <w:lang w:val="en-US" w:eastAsia="zh-CN"/>
        </w:rPr>
      </w:pPr>
    </w:p>
    <w:p w14:paraId="0B32D535">
      <w:pPr>
        <w:pStyle w:val="3"/>
        <w:numPr>
          <w:ilvl w:val="0"/>
          <w:numId w:val="0"/>
        </w:numPr>
        <w:rPr>
          <w:rFonts w:hint="eastAsia"/>
          <w:lang w:val="en-US" w:eastAsia="zh-CN"/>
        </w:rPr>
        <w:sectPr>
          <w:footerReference r:id="rId3" w:type="default"/>
          <w:pgSz w:w="16838" w:h="11905" w:orient="landscape"/>
          <w:pgMar w:top="1531" w:right="2211" w:bottom="1417" w:left="1871" w:header="851" w:footer="992" w:gutter="0"/>
          <w:cols w:space="720" w:num="1"/>
          <w:rtlGutter w:val="0"/>
          <w:docGrid w:type="lines" w:linePitch="319" w:charSpace="0"/>
        </w:sectPr>
      </w:pPr>
    </w:p>
    <w:p w14:paraId="714024A0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697ABB16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3750D764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1EF74C53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462D79C4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25B527E6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784D0140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23E66BA7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41755487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489DC01F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3BCBFDD6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0540BBA3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4EEBFCBE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5FEE0112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3624EF15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025AA28D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517C9938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72BFA3E0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451468B1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08E4E866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78C0B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 w14:paraId="7832D2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419" w:leftChars="133" w:hanging="140" w:hanging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贵州省科学技术协会办公室                 2025年8月1日印发</w:t>
            </w:r>
          </w:p>
        </w:tc>
      </w:tr>
    </w:tbl>
    <w:p w14:paraId="75122FE0">
      <w:pPr>
        <w:pStyle w:val="9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共印5份</w:t>
      </w:r>
      <w:bookmarkStart w:id="0" w:name="_GoBack"/>
      <w:bookmarkEnd w:id="0"/>
    </w:p>
    <w:sectPr>
      <w:pgSz w:w="11905" w:h="16838"/>
      <w:pgMar w:top="2211" w:right="1531" w:bottom="1871" w:left="1531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CB3EC">
    <w:pPr>
      <w:pStyle w:val="4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269BF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F269BF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655B4"/>
    <w:multiLevelType w:val="multilevel"/>
    <w:tmpl w:val="057655B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3685" w:hanging="3685"/>
      </w:pPr>
      <w:rPr>
        <w:rFonts w:hint="eastAsia" w:cs="Times New Roman"/>
      </w:rPr>
    </w:lvl>
    <w:lvl w:ilvl="1" w:tentative="0">
      <w:start w:val="1"/>
      <w:numFmt w:val="decimal"/>
      <w:suff w:val="space"/>
      <w:lvlText w:val="§%1.%2"/>
      <w:lvlJc w:val="left"/>
      <w:pPr>
        <w:tabs>
          <w:tab w:val="left" w:pos="0"/>
        </w:tabs>
        <w:ind w:left="0" w:firstLine="0"/>
      </w:pPr>
      <w:rPr>
        <w:rFonts w:hint="eastAsia" w:cs="Times New Roman"/>
      </w:rPr>
    </w:lvl>
    <w:lvl w:ilvl="2" w:tentative="0">
      <w:start w:val="1"/>
      <w:numFmt w:val="decimal"/>
      <w:suff w:val="space"/>
      <w:lvlText w:val="§%1.%2.%3"/>
      <w:lvlJc w:val="left"/>
      <w:pPr>
        <w:tabs>
          <w:tab w:val="left" w:pos="0"/>
        </w:tabs>
        <w:ind w:left="0" w:firstLine="0"/>
      </w:pPr>
      <w:rPr>
        <w:rFonts w:hint="eastAsia" w:cs="Times New Roman"/>
      </w:rPr>
    </w:lvl>
    <w:lvl w:ilvl="3" w:tentative="0">
      <w:start w:val="1"/>
      <w:numFmt w:val="decimal"/>
      <w:pStyle w:val="3"/>
      <w:suff w:val="space"/>
      <w:lvlText w:val="(%4)"/>
      <w:lvlJc w:val="left"/>
      <w:pPr>
        <w:tabs>
          <w:tab w:val="left" w:pos="0"/>
        </w:tabs>
        <w:ind w:left="0" w:firstLine="0"/>
      </w:pPr>
      <w:rPr>
        <w:rFonts w:hint="eastAsia" w:cs="Times New Roman"/>
      </w:rPr>
    </w:lvl>
    <w:lvl w:ilvl="4" w:tentative="0">
      <w:start w:val="1"/>
      <w:numFmt w:val="bullet"/>
      <w:suff w:val="space"/>
      <w:lvlText w:val="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A6167"/>
    <w:rsid w:val="17E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numPr>
        <w:ilvl w:val="3"/>
        <w:numId w:val="1"/>
      </w:numPr>
      <w:adjustRightInd w:val="0"/>
      <w:snapToGrid w:val="0"/>
      <w:spacing w:after="50" w:afterLines="50" w:line="400" w:lineRule="exact"/>
      <w:jc w:val="both"/>
      <w:outlineLvl w:val="3"/>
    </w:pPr>
    <w:rPr>
      <w:rFonts w:ascii="Calibri" w:hAnsi="Calibri" w:eastAsia="仿宋_GB2312" w:cs="Times New Roman"/>
      <w:kern w:val="2"/>
      <w:sz w:val="32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 First Indent 2"/>
    <w:basedOn w:val="10"/>
    <w:qFormat/>
    <w:uiPriority w:val="0"/>
    <w:pPr>
      <w:ind w:firstLine="420" w:firstLineChars="200"/>
    </w:pPr>
  </w:style>
  <w:style w:type="paragraph" w:customStyle="1" w:styleId="10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2025-08-01T09:04:00Z</dcterms:created>
  <dc:creator>夏鸣浅唱</dc:creator>
  <cp:lastModifiedBy>夏鸣浅唱</cp:lastModifiedBy>
  <dcterms:modified xsi:type="dcterms:W3CDTF">2025-08-01T09:05:30Z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C9B6B2B75F5B471A8708417FBFA80004_11</vt:lpwstr>
  </property>
  <property fmtid="{D5CDD505-2E9C-101B-9397-08002B2CF9AE}" pid="4" name="KSOTemplateDocerSaveRecord">
    <vt:lpwstr>eyJoZGlkIjoiYTNjNGExZmVjOGQzYzgxZDVhZDcwOWE1MzBjYmEzZjUiLCJ1c2VySWQiOiIzODE4NTg3NzkifQ==</vt:lpwstr>
  </property>
</Properties>
</file>